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54A8C43A" w:rsidR="00317376" w:rsidRPr="003C6EBA" w:rsidRDefault="00B53C1F" w:rsidP="00B03193">
            <w:pPr>
              <w:pStyle w:val="D04Date"/>
              <w:framePr w:hSpace="0" w:wrap="auto" w:vAnchor="margin" w:hAnchor="text" w:yAlign="inline"/>
            </w:pPr>
            <w:r>
              <w:t>21</w:t>
            </w:r>
            <w:r w:rsidR="00660F60">
              <w:t xml:space="preserve"> </w:t>
            </w:r>
            <w:proofErr w:type="spellStart"/>
            <w:r w:rsidR="00660F60">
              <w:t>października</w:t>
            </w:r>
            <w:proofErr w:type="spellEnd"/>
            <w:r w:rsidR="00660F60"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4827C943" w:rsidR="007F0784" w:rsidRPr="00B53C1F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B53C1F" w:rsidRPr="00B53C1F">
        <w:rPr>
          <w:lang w:val="pl-PL"/>
        </w:rPr>
        <w:t>Mercedes-Benz poddaje bezpieczeństwo CLA wyjątkowo wymagającej próbie, która odtwarza rzeczywisty scenariusz wypadku</w:t>
      </w:r>
    </w:p>
    <w:p w14:paraId="7250D427" w14:textId="0CE1E609" w:rsidR="00B53C1F" w:rsidRPr="00B53C1F" w:rsidRDefault="00B53C1F" w:rsidP="00B53C1F">
      <w:pPr>
        <w:pStyle w:val="A04List"/>
        <w:rPr>
          <w:lang w:val="pl-PL"/>
        </w:rPr>
      </w:pPr>
      <w:r w:rsidRPr="00B53C1F">
        <w:rPr>
          <w:lang w:val="pl-PL"/>
        </w:rPr>
        <w:t>Pierwszy na świecie publiczny test zderzenia bocznego z wysoką prędkością z udziałem dwóch Mercedesów CLA wykazał doskonały poziom ochrony podróżujących i akumulatora</w:t>
      </w:r>
      <w:r>
        <w:rPr>
          <w:lang w:val="pl-PL"/>
        </w:rPr>
        <w:t xml:space="preserve"> trakcyjnego</w:t>
      </w:r>
    </w:p>
    <w:p w14:paraId="21E7C4FF" w14:textId="77777777" w:rsidR="00B53C1F" w:rsidRPr="00B53C1F" w:rsidRDefault="00B53C1F" w:rsidP="00B53C1F">
      <w:pPr>
        <w:pStyle w:val="A04List"/>
        <w:rPr>
          <w:lang w:val="pl-PL"/>
        </w:rPr>
      </w:pPr>
      <w:r w:rsidRPr="00B53C1F">
        <w:rPr>
          <w:lang w:val="pl-PL"/>
        </w:rPr>
        <w:t>Systemy wspomagające CLA zostały zaprojektowane, aby zapobiegać tego rodzaju kolizjom lub zmniejszać ich skutki w codziennym ruchu</w:t>
      </w:r>
    </w:p>
    <w:p w14:paraId="537D229B" w14:textId="77777777" w:rsidR="00B53C1F" w:rsidRPr="00B53C1F" w:rsidRDefault="00B53C1F" w:rsidP="00B53C1F">
      <w:pPr>
        <w:pStyle w:val="A04List"/>
        <w:rPr>
          <w:lang w:val="pl-PL"/>
        </w:rPr>
      </w:pPr>
      <w:r w:rsidRPr="00B53C1F">
        <w:rPr>
          <w:lang w:val="pl-PL"/>
        </w:rPr>
        <w:t xml:space="preserve">Podczas testu hybrydowy CLA </w:t>
      </w:r>
      <w:proofErr w:type="spellStart"/>
      <w:r w:rsidRPr="00B53C1F">
        <w:rPr>
          <w:lang w:val="pl-PL"/>
        </w:rPr>
        <w:t>Shooting</w:t>
      </w:r>
      <w:proofErr w:type="spellEnd"/>
      <w:r w:rsidRPr="00B53C1F">
        <w:rPr>
          <w:lang w:val="pl-PL"/>
        </w:rPr>
        <w:t xml:space="preserve"> </w:t>
      </w:r>
      <w:proofErr w:type="spellStart"/>
      <w:r w:rsidRPr="00B53C1F">
        <w:rPr>
          <w:lang w:val="pl-PL"/>
        </w:rPr>
        <w:t>Brake</w:t>
      </w:r>
      <w:proofErr w:type="spellEnd"/>
      <w:r w:rsidRPr="00B53C1F">
        <w:rPr>
          <w:lang w:val="pl-PL"/>
        </w:rPr>
        <w:t xml:space="preserve"> uderzył w lewy bok elektrycznego CLA – oba samochody poruszały się z prędkością 56 km/h</w:t>
      </w:r>
    </w:p>
    <w:p w14:paraId="02A58874" w14:textId="77777777" w:rsidR="00B53C1F" w:rsidRPr="00B53C1F" w:rsidRDefault="00B53C1F" w:rsidP="00B53C1F">
      <w:pPr>
        <w:pStyle w:val="A04List"/>
        <w:rPr>
          <w:lang w:val="pl-PL"/>
        </w:rPr>
      </w:pPr>
      <w:r w:rsidRPr="00B53C1F">
        <w:rPr>
          <w:lang w:val="pl-PL"/>
        </w:rPr>
        <w:t>Scenariusz, który celowo został zaprojektowany jako szczególnie wymagający, łączył zderzenie boczne bez wcześniejszego hamowania, dwa samochody o masie ponad dwóch ton każdy oraz prędkość znacznie wyższą niż w typowym ruchu miejskim</w:t>
      </w:r>
    </w:p>
    <w:p w14:paraId="23706C16" w14:textId="77777777" w:rsidR="00B53C1F" w:rsidRPr="00B53C1F" w:rsidRDefault="00B53C1F" w:rsidP="00B53C1F">
      <w:pPr>
        <w:pStyle w:val="A04List"/>
        <w:rPr>
          <w:lang w:val="pl-PL"/>
        </w:rPr>
      </w:pPr>
      <w:r w:rsidRPr="00B53C1F">
        <w:rPr>
          <w:lang w:val="pl-PL"/>
        </w:rPr>
        <w:t>Oba auta zapewniły wyjątkowy poziom ochrony podróżujących; akumulator wysokiego napięcia w elektrycznym CLA pozostał nieuszkodzony</w:t>
      </w:r>
    </w:p>
    <w:p w14:paraId="3292F310" w14:textId="2E34C588" w:rsidR="00DE21E0" w:rsidRPr="00557384" w:rsidRDefault="00B53C1F" w:rsidP="00B53C1F">
      <w:pPr>
        <w:pStyle w:val="A04List"/>
        <w:rPr>
          <w:lang w:val="pl-PL"/>
        </w:rPr>
      </w:pPr>
      <w:r w:rsidRPr="00B53C1F">
        <w:rPr>
          <w:lang w:val="pl-PL"/>
        </w:rPr>
        <w:t xml:space="preserve">System Mercedes‑Benz </w:t>
      </w:r>
      <w:proofErr w:type="spellStart"/>
      <w:r w:rsidRPr="00B53C1F">
        <w:rPr>
          <w:lang w:val="pl-PL"/>
        </w:rPr>
        <w:t>Rescue</w:t>
      </w:r>
      <w:proofErr w:type="spellEnd"/>
      <w:r w:rsidRPr="00B53C1F">
        <w:rPr>
          <w:lang w:val="pl-PL"/>
        </w:rPr>
        <w:t xml:space="preserve"> </w:t>
      </w:r>
      <w:proofErr w:type="spellStart"/>
      <w:r w:rsidRPr="00B53C1F">
        <w:rPr>
          <w:lang w:val="pl-PL"/>
        </w:rPr>
        <w:t>Intelligence</w:t>
      </w:r>
      <w:proofErr w:type="spellEnd"/>
      <w:r w:rsidRPr="00B53C1F">
        <w:rPr>
          <w:lang w:val="pl-PL"/>
        </w:rPr>
        <w:t xml:space="preserve">, zaprezentowany po raz pierwszy, ma na celu przekazywanie służbom ratunkowym kluczowych informacji o wypadkach jeszcze przed dotarciem </w:t>
      </w:r>
      <w:r w:rsidR="0026139A">
        <w:rPr>
          <w:lang w:val="pl-PL"/>
        </w:rPr>
        <w:t xml:space="preserve">ratowników </w:t>
      </w:r>
      <w:r w:rsidRPr="00B53C1F">
        <w:rPr>
          <w:lang w:val="pl-PL"/>
        </w:rPr>
        <w:t>na miejsce zdarzenia</w:t>
      </w:r>
    </w:p>
    <w:p w14:paraId="74C542CB" w14:textId="77777777" w:rsidR="0026139A" w:rsidRPr="0026139A" w:rsidRDefault="0026139A" w:rsidP="0026139A">
      <w:pPr>
        <w:pStyle w:val="A03Copytext"/>
        <w:rPr>
          <w:lang w:val="pl-PL"/>
        </w:rPr>
      </w:pPr>
      <w:r w:rsidRPr="0026139A">
        <w:rPr>
          <w:lang w:val="pl-PL"/>
        </w:rPr>
        <w:t xml:space="preserve">Mercedes‑Benz zaprezentował pierwszy na świecie publiczny test zderzenia bocznego z wysoką prędkością z udziałem dwóch seryjnych samochodów. Oba pojazdy poruszały się z prędkością 56 km/h – był to wyjątkowo wymagający praktyczny test bezpieczeństwa nowego CLA. W codziennym ruchu drogowym nowoczesne systemy wspomagające CLA pomogłyby kierowcom uniknąć takiej kolizji lub złagodzić jej skutki. Mercedes‑Benz przeprowadził test zderzeniowy bez wcześniejszego hamowania, jak zwykle w przypadku prób tego rodzaju, a każdy z samochodów ważył ponad 2 tony. CLA </w:t>
      </w:r>
      <w:proofErr w:type="spellStart"/>
      <w:r w:rsidRPr="0026139A">
        <w:rPr>
          <w:lang w:val="pl-PL"/>
        </w:rPr>
        <w:t>Shooting</w:t>
      </w:r>
      <w:proofErr w:type="spellEnd"/>
      <w:r w:rsidRPr="0026139A">
        <w:rPr>
          <w:lang w:val="pl-PL"/>
        </w:rPr>
        <w:t xml:space="preserve"> </w:t>
      </w:r>
      <w:proofErr w:type="spellStart"/>
      <w:r w:rsidRPr="0026139A">
        <w:rPr>
          <w:lang w:val="pl-PL"/>
        </w:rPr>
        <w:t>Brake</w:t>
      </w:r>
      <w:proofErr w:type="spellEnd"/>
      <w:r w:rsidRPr="0026139A">
        <w:rPr>
          <w:lang w:val="pl-PL"/>
        </w:rPr>
        <w:t xml:space="preserve"> z napędem hybrydowym uderzył bezpośrednio w bok elektrycznego CLA. </w:t>
      </w:r>
    </w:p>
    <w:p w14:paraId="4EA04FD8" w14:textId="77777777" w:rsidR="0026139A" w:rsidRPr="0026139A" w:rsidRDefault="0026139A" w:rsidP="0026139A">
      <w:pPr>
        <w:pStyle w:val="A03Copytext"/>
        <w:rPr>
          <w:lang w:val="pl-PL"/>
        </w:rPr>
      </w:pPr>
    </w:p>
    <w:p w14:paraId="7723F319" w14:textId="47DDB5AD" w:rsidR="0026139A" w:rsidRPr="0026139A" w:rsidRDefault="0026139A" w:rsidP="0026139A">
      <w:pPr>
        <w:pStyle w:val="A03Copytext"/>
        <w:rPr>
          <w:lang w:val="pl-PL"/>
        </w:rPr>
      </w:pPr>
      <w:r w:rsidRPr="0026139A">
        <w:rPr>
          <w:lang w:val="pl-PL"/>
        </w:rPr>
        <w:t xml:space="preserve">To zderzenie boczne z wysoką prędkością – w dodatku ekstremalnie poważne. Według własnych analiz Mercedes-Benz prędkość 56 km/h, identyczna dla obu samochodów, plasuje się w górnej granicy wartości odnotowywanych podczas rzeczywistych wypadków na skrzyżowaniach. Co więcej, </w:t>
      </w:r>
      <w:r w:rsidR="009C14AA">
        <w:rPr>
          <w:lang w:val="pl-PL"/>
        </w:rPr>
        <w:t>szybkość</w:t>
      </w:r>
      <w:r w:rsidRPr="0026139A">
        <w:rPr>
          <w:lang w:val="pl-PL"/>
        </w:rPr>
        <w:t xml:space="preserve"> ta jest wyższa niż prędkości zazwyczaj spotykane w ruchu miejskim. </w:t>
      </w:r>
      <w:r w:rsidR="00AB51B3">
        <w:rPr>
          <w:lang w:val="pl-PL"/>
        </w:rPr>
        <w:t>Z</w:t>
      </w:r>
      <w:r w:rsidRPr="0026139A">
        <w:rPr>
          <w:lang w:val="pl-PL"/>
        </w:rPr>
        <w:t xml:space="preserve">derzenia boczne należą do najbardziej wymagających pod względem ochrony podróżujących </w:t>
      </w:r>
      <w:r w:rsidR="009C14AA">
        <w:rPr>
          <w:lang w:val="pl-PL"/>
        </w:rPr>
        <w:t xml:space="preserve">oraz </w:t>
      </w:r>
      <w:r w:rsidRPr="0026139A">
        <w:rPr>
          <w:lang w:val="pl-PL"/>
        </w:rPr>
        <w:t>wytrzymałości konstrukcji</w:t>
      </w:r>
      <w:r w:rsidR="00557EA5">
        <w:rPr>
          <w:lang w:val="pl-PL"/>
        </w:rPr>
        <w:t xml:space="preserve"> </w:t>
      </w:r>
      <w:r w:rsidR="00AB51B3">
        <w:rPr>
          <w:lang w:val="pl-PL"/>
        </w:rPr>
        <w:t xml:space="preserve">– </w:t>
      </w:r>
      <w:r w:rsidR="00AB51B3" w:rsidRPr="0026139A">
        <w:rPr>
          <w:lang w:val="pl-PL"/>
        </w:rPr>
        <w:t>z</w:t>
      </w:r>
      <w:r w:rsidR="00AB51B3">
        <w:rPr>
          <w:lang w:val="pl-PL"/>
        </w:rPr>
        <w:t xml:space="preserve"> </w:t>
      </w:r>
      <w:r w:rsidR="00AB51B3" w:rsidRPr="0026139A">
        <w:rPr>
          <w:lang w:val="pl-PL"/>
        </w:rPr>
        <w:t>boku pojazdu jest znacznie mniej przestrzeni na pochłanianie energii niż z przodu</w:t>
      </w:r>
      <w:r w:rsidRPr="0026139A">
        <w:rPr>
          <w:lang w:val="pl-PL"/>
        </w:rPr>
        <w:t xml:space="preserve">. Wybrany scenariusz jest również szczególnie wymagający, ponieważ zderzenie boczne „przyjmuje” elektryczny CLA. Najwyższego poziomu ochrony </w:t>
      </w:r>
      <w:r w:rsidR="00AB51B3">
        <w:rPr>
          <w:lang w:val="pl-PL"/>
        </w:rPr>
        <w:t xml:space="preserve">wymaga tu nie tylko </w:t>
      </w:r>
      <w:r w:rsidRPr="0026139A">
        <w:rPr>
          <w:lang w:val="pl-PL"/>
        </w:rPr>
        <w:t xml:space="preserve">kabina pasażerska, </w:t>
      </w:r>
      <w:r w:rsidR="00AB51B3">
        <w:rPr>
          <w:lang w:val="pl-PL"/>
        </w:rPr>
        <w:t xml:space="preserve">lecz </w:t>
      </w:r>
      <w:r w:rsidRPr="0026139A">
        <w:rPr>
          <w:lang w:val="pl-PL"/>
        </w:rPr>
        <w:t>także umieszczony w podwoziu akumulator wysokiego napięcia.</w:t>
      </w:r>
    </w:p>
    <w:p w14:paraId="3931F9EC" w14:textId="77777777" w:rsidR="0026139A" w:rsidRPr="0026139A" w:rsidRDefault="0026139A" w:rsidP="0026139A">
      <w:pPr>
        <w:pStyle w:val="A03Copytext"/>
        <w:rPr>
          <w:lang w:val="pl-PL"/>
        </w:rPr>
      </w:pPr>
    </w:p>
    <w:p w14:paraId="4D4DA5AE" w14:textId="77777777" w:rsidR="0026139A" w:rsidRPr="00557EA5" w:rsidRDefault="0026139A" w:rsidP="0026139A">
      <w:pPr>
        <w:pStyle w:val="A03Copytext"/>
        <w:rPr>
          <w:rFonts w:ascii="MB Corpo S Text Office" w:hAnsi="MB Corpo S Text Office"/>
          <w:lang w:val="pl-PL"/>
        </w:rPr>
      </w:pPr>
      <w:r w:rsidRPr="00557EA5">
        <w:rPr>
          <w:rFonts w:ascii="MB Corpo S Text Office" w:hAnsi="MB Corpo S Text Office"/>
          <w:lang w:val="pl-PL"/>
        </w:rPr>
        <w:lastRenderedPageBreak/>
        <w:t>Rezultat: oba egzemplarze CLA zapewniły swoim podróżującym wyjątkowo skuteczną ochronę</w:t>
      </w:r>
    </w:p>
    <w:p w14:paraId="36D9E0F9" w14:textId="46B0CF53" w:rsidR="0026139A" w:rsidRDefault="0026139A" w:rsidP="0026139A">
      <w:pPr>
        <w:pStyle w:val="A03Copytext"/>
        <w:rPr>
          <w:lang w:val="pl-PL"/>
        </w:rPr>
      </w:pPr>
      <w:r w:rsidRPr="0026139A">
        <w:rPr>
          <w:lang w:val="pl-PL"/>
        </w:rPr>
        <w:t xml:space="preserve">Przedziały pasażerskie obu samochodów pozostały nienaruszone. Odczyty wszystkich ośmiu manekinów testowych, reprezentujących czterech dorosłych i czworo dzieci, nie przekroczyły odpowiednich limitów biomechanicznych. Limity te są wykorzystywane w branży do oceny ochrony podróżujących. Odczyty z manekinów wskazują, że wszystkie systemy bezpieczeństwa zadziałały zgodnie z przeznaczeniem. Dane, obejmujące do 150 punktów pomiarowych na jednego manekina, potwierdziły </w:t>
      </w:r>
      <w:r w:rsidR="00F20B80">
        <w:rPr>
          <w:lang w:val="pl-PL"/>
        </w:rPr>
        <w:t xml:space="preserve">ich </w:t>
      </w:r>
      <w:r w:rsidRPr="0026139A">
        <w:rPr>
          <w:lang w:val="pl-PL"/>
        </w:rPr>
        <w:t>skuteczność. Wyniki wskazują na niskie ryzyko poważnych lub zagrażających życiu obrażeń. Co więcej, akumulator wysokiego napięcia pozostał nieuszkodzony pomimo bezpośredniego i silnego uderzenia bocznego.</w:t>
      </w:r>
    </w:p>
    <w:p w14:paraId="00EA64B7" w14:textId="77777777" w:rsidR="00C069F2" w:rsidRDefault="00C069F2" w:rsidP="0026139A">
      <w:pPr>
        <w:pStyle w:val="A03Copytext"/>
        <w:rPr>
          <w:lang w:val="pl-PL"/>
        </w:rPr>
      </w:pPr>
    </w:p>
    <w:p w14:paraId="06E2DF90" w14:textId="22B646D2" w:rsidR="00C069F2" w:rsidRPr="00EB7921" w:rsidRDefault="00CC6C21" w:rsidP="00C069F2">
      <w:pPr>
        <w:pStyle w:val="A03Flietext"/>
        <w:jc w:val="center"/>
        <w:rPr>
          <w:rFonts w:ascii="MB Corpo S Text Office" w:hAnsi="MB Corpo S Text Office"/>
          <w:lang w:val="pl-PL"/>
        </w:rPr>
      </w:pPr>
      <w:r w:rsidRPr="00CC6C21">
        <w:rPr>
          <w:rFonts w:ascii="MB Corpo S Text Office" w:eastAsia="MB Corpo S Text Office" w:hAnsi="MB Corpo S Text Office" w:cs="Times New Roman"/>
          <w:lang w:val="pl-PL"/>
        </w:rPr>
        <w:t xml:space="preserve">„Ambicją Mercedes-Benz jest budowanie najbezpieczniejszych samochodów świata. Z tego względu opracowujemy systemy bezpieczeństwa, które uwzględniają rzeczywiste scenariusze ruchu drogowego. Pierwszy na świecie publicznie zaprezentowany test zderzeniowy odtwarzający wypadek na skrzyżowaniu w </w:t>
      </w:r>
      <w:r>
        <w:rPr>
          <w:rFonts w:ascii="MB Corpo S Text Office" w:eastAsia="MB Corpo S Text Office" w:hAnsi="MB Corpo S Text Office" w:cs="Times New Roman"/>
          <w:lang w:val="pl-PL"/>
        </w:rPr>
        <w:t xml:space="preserve">takiej </w:t>
      </w:r>
      <w:r w:rsidRPr="00CC6C21">
        <w:rPr>
          <w:rFonts w:ascii="MB Corpo S Text Office" w:eastAsia="MB Corpo S Text Office" w:hAnsi="MB Corpo S Text Office" w:cs="Times New Roman"/>
          <w:lang w:val="pl-PL"/>
        </w:rPr>
        <w:t>konfiguracji jest dobitnym dowodem tej ambicji”.</w:t>
      </w:r>
    </w:p>
    <w:p w14:paraId="48A75D72" w14:textId="221F486C" w:rsidR="00C069F2" w:rsidRPr="00DC2B95" w:rsidRDefault="00CC6C21" w:rsidP="00C069F2">
      <w:pPr>
        <w:pStyle w:val="A03Flietext"/>
        <w:spacing w:before="190" w:line="220" w:lineRule="exact"/>
        <w:jc w:val="center"/>
        <w:rPr>
          <w:sz w:val="19"/>
          <w:szCs w:val="19"/>
          <w:lang w:val="pl-PL"/>
        </w:rPr>
      </w:pPr>
      <w:proofErr w:type="spellStart"/>
      <w:r w:rsidRPr="00CC6C21">
        <w:rPr>
          <w:rFonts w:eastAsia="MB Corpo S Text Office Light" w:cs="Times New Roman"/>
          <w:sz w:val="19"/>
          <w:szCs w:val="19"/>
          <w:lang w:val="pl-PL"/>
        </w:rPr>
        <w:t>Jörg</w:t>
      </w:r>
      <w:proofErr w:type="spellEnd"/>
      <w:r w:rsidRPr="00CC6C21">
        <w:rPr>
          <w:rFonts w:eastAsia="MB Corpo S Text Office Light" w:cs="Times New Roman"/>
          <w:sz w:val="19"/>
          <w:szCs w:val="19"/>
          <w:lang w:val="pl-PL"/>
        </w:rPr>
        <w:t xml:space="preserve"> </w:t>
      </w:r>
      <w:proofErr w:type="spellStart"/>
      <w:r w:rsidRPr="00CC6C21">
        <w:rPr>
          <w:rFonts w:eastAsia="MB Corpo S Text Office Light" w:cs="Times New Roman"/>
          <w:sz w:val="19"/>
          <w:szCs w:val="19"/>
          <w:lang w:val="pl-PL"/>
        </w:rPr>
        <w:t>Burzer</w:t>
      </w:r>
      <w:proofErr w:type="spellEnd"/>
      <w:r w:rsidRPr="00CC6C21">
        <w:rPr>
          <w:rFonts w:eastAsia="MB Corpo S Text Office Light" w:cs="Times New Roman"/>
          <w:sz w:val="19"/>
          <w:szCs w:val="19"/>
          <w:lang w:val="pl-PL"/>
        </w:rPr>
        <w:t xml:space="preserve">, członek zarządu Mercedes-Benz </w:t>
      </w:r>
      <w:proofErr w:type="spellStart"/>
      <w:r w:rsidRPr="00CC6C21">
        <w:rPr>
          <w:rFonts w:eastAsia="MB Corpo S Text Office Light" w:cs="Times New Roman"/>
          <w:sz w:val="19"/>
          <w:szCs w:val="19"/>
          <w:lang w:val="pl-PL"/>
        </w:rPr>
        <w:t>Group</w:t>
      </w:r>
      <w:proofErr w:type="spellEnd"/>
      <w:r w:rsidRPr="00CC6C21">
        <w:rPr>
          <w:rFonts w:eastAsia="MB Corpo S Text Office Light" w:cs="Times New Roman"/>
          <w:sz w:val="19"/>
          <w:szCs w:val="19"/>
          <w:lang w:val="pl-PL"/>
        </w:rPr>
        <w:t xml:space="preserve"> AG, dyrektor ds. technologii, rozwoju i zakupów</w:t>
      </w:r>
    </w:p>
    <w:p w14:paraId="52223F4A" w14:textId="77777777" w:rsidR="00C069F2" w:rsidRPr="0026139A" w:rsidRDefault="00C069F2" w:rsidP="0026139A">
      <w:pPr>
        <w:pStyle w:val="A03Copytext"/>
        <w:rPr>
          <w:lang w:val="pl-PL"/>
        </w:rPr>
      </w:pPr>
    </w:p>
    <w:p w14:paraId="658D2442" w14:textId="77777777" w:rsidR="0026139A" w:rsidRPr="00C069F2" w:rsidRDefault="0026139A" w:rsidP="0026139A">
      <w:pPr>
        <w:pStyle w:val="A03Copytext"/>
        <w:rPr>
          <w:rFonts w:ascii="MB Corpo S Text Office" w:hAnsi="MB Corpo S Text Office"/>
          <w:lang w:val="pl-PL"/>
        </w:rPr>
      </w:pPr>
      <w:r w:rsidRPr="00C069F2">
        <w:rPr>
          <w:rFonts w:ascii="MB Corpo S Text Office" w:hAnsi="MB Corpo S Text Office"/>
          <w:lang w:val="pl-PL"/>
        </w:rPr>
        <w:t>Dlaczego ten test wykracza poza standardy</w:t>
      </w:r>
    </w:p>
    <w:p w14:paraId="72B4F76D" w14:textId="77777777" w:rsidR="0026139A" w:rsidRDefault="0026139A" w:rsidP="0026139A">
      <w:pPr>
        <w:pStyle w:val="A03Copytext"/>
        <w:rPr>
          <w:lang w:val="pl-PL"/>
        </w:rPr>
      </w:pPr>
      <w:r w:rsidRPr="0026139A">
        <w:rPr>
          <w:lang w:val="pl-PL"/>
        </w:rPr>
        <w:t>Ani przepisy prawa, ani obecne programy oceny bezpieczeństwa nie wymagają przeprowadzania testu zderzenia bocznego z udziałem dwóch rzeczywistych pojazdów. Standardowe testy przeprowadza się w określonych warunkach; należą do nich zderzenia z wykorzystaniem nieruchomych barier lub specjalnych wózków zderzeniowych. Mercedes-Benz zdecydował się jednak na dwa poruszające się seryjne samochody oraz scenariusz bazujący na rzeczywistych danych z wypadków. Prędkość testowa 56 km/h reprezentuje górną granicę rzeczywistego zakresu dla poważnych kolizji na skrzyżowaniach. Co istotne: około 1/4 wypadków skutkujących obrażeniami ciała to właśnie zderzenia boczne. Test pokazuje zatem, jak holistyczna koncepcja bezpieczeństwa sprawdza się w niezwykle poważnym scenariuszu rzeczywistego wypadku.</w:t>
      </w:r>
    </w:p>
    <w:p w14:paraId="267A25DE" w14:textId="77777777" w:rsidR="007D1401" w:rsidRDefault="007D1401" w:rsidP="0026139A">
      <w:pPr>
        <w:pStyle w:val="A03Copytext"/>
        <w:rPr>
          <w:lang w:val="pl-PL"/>
        </w:rPr>
      </w:pPr>
    </w:p>
    <w:p w14:paraId="3A6776FC" w14:textId="2B07D9AA" w:rsidR="007D1401" w:rsidRPr="00EB7921" w:rsidRDefault="007D1401" w:rsidP="007D1401">
      <w:pPr>
        <w:pStyle w:val="A03Flietext"/>
        <w:jc w:val="center"/>
        <w:rPr>
          <w:rFonts w:ascii="MB Corpo S Text Office" w:hAnsi="MB Corpo S Text Office"/>
          <w:lang w:val="pl-PL"/>
        </w:rPr>
      </w:pPr>
      <w:r w:rsidRPr="007D1401">
        <w:rPr>
          <w:rFonts w:ascii="MB Corpo S Text Office" w:eastAsia="MB Corpo S Text Office" w:hAnsi="MB Corpo S Text Office" w:cs="Times New Roman"/>
          <w:lang w:val="pl-PL"/>
        </w:rPr>
        <w:t>„Jeśli chcesz budować najbezpieczniejsze samochody, w wymaganiach dotyczących rozwoju musisz uwzględniać wnioski z rzeczywistych wypadków. W Mercedes-Benz nazywamy to bezpieczeństwem w prawdziwym życiu. Nasz test z udziałem dwóch egzemplarzy CLA pokazuje, jak skutecznie wdrażamy to podejście”.</w:t>
      </w:r>
    </w:p>
    <w:p w14:paraId="2E4C8461" w14:textId="7A840BAF" w:rsidR="007D1401" w:rsidRPr="00DC2B95" w:rsidRDefault="00CA067A" w:rsidP="007D1401">
      <w:pPr>
        <w:pStyle w:val="A03Flietext"/>
        <w:spacing w:before="190" w:line="220" w:lineRule="exact"/>
        <w:jc w:val="center"/>
        <w:rPr>
          <w:sz w:val="19"/>
          <w:szCs w:val="19"/>
          <w:lang w:val="pl-PL"/>
        </w:rPr>
      </w:pPr>
      <w:r w:rsidRPr="00CA067A">
        <w:rPr>
          <w:rFonts w:eastAsia="MB Corpo S Text Office Light" w:cs="Times New Roman"/>
          <w:sz w:val="19"/>
          <w:szCs w:val="19"/>
          <w:lang w:val="pl-PL"/>
        </w:rPr>
        <w:t>Paul Dick, dyrektor ds. bezpieczeństwa pojazdów, Mercedes-Benz AG</w:t>
      </w:r>
    </w:p>
    <w:p w14:paraId="23850FAE" w14:textId="77777777" w:rsidR="0026139A" w:rsidRPr="0026139A" w:rsidRDefault="0026139A" w:rsidP="0026139A">
      <w:pPr>
        <w:pStyle w:val="A03Copytext"/>
        <w:rPr>
          <w:lang w:val="pl-PL"/>
        </w:rPr>
      </w:pPr>
    </w:p>
    <w:p w14:paraId="7E6CE286" w14:textId="77777777" w:rsidR="0026139A" w:rsidRPr="007D1401" w:rsidRDefault="0026139A" w:rsidP="0026139A">
      <w:pPr>
        <w:pStyle w:val="A03Copytext"/>
        <w:rPr>
          <w:rFonts w:ascii="MB Corpo S Text Office" w:hAnsi="MB Corpo S Text Office"/>
          <w:lang w:val="pl-PL"/>
        </w:rPr>
      </w:pPr>
      <w:r w:rsidRPr="007D1401">
        <w:rPr>
          <w:rFonts w:ascii="MB Corpo S Text Office" w:hAnsi="MB Corpo S Text Office"/>
          <w:lang w:val="pl-PL"/>
        </w:rPr>
        <w:t>Bezpieczeństwo opracowane na podstawie rzeczywistych scenariuszy</w:t>
      </w:r>
    </w:p>
    <w:p w14:paraId="323B2332" w14:textId="51A7CAF4" w:rsidR="0026139A" w:rsidRPr="0026139A" w:rsidRDefault="0026139A" w:rsidP="0026139A">
      <w:pPr>
        <w:pStyle w:val="A03Copytext"/>
        <w:rPr>
          <w:lang w:val="pl-PL"/>
        </w:rPr>
      </w:pPr>
      <w:r w:rsidRPr="0026139A">
        <w:rPr>
          <w:lang w:val="pl-PL"/>
        </w:rPr>
        <w:t xml:space="preserve">Mercedes-Benz analizuje i rekonstruuje rzeczywiste wypadki drogowe już od 1969 r. Dotychczas zbadano </w:t>
      </w:r>
      <w:r w:rsidR="00CA067A" w:rsidRPr="0026139A">
        <w:rPr>
          <w:lang w:val="pl-PL"/>
        </w:rPr>
        <w:t xml:space="preserve">łącznie </w:t>
      </w:r>
      <w:r w:rsidRPr="0026139A">
        <w:rPr>
          <w:lang w:val="pl-PL"/>
        </w:rPr>
        <w:t>około 6000 zdarzeń – prace te prowadziły wspólnie zespoły badawcze z Niemiec, Chin i Indii. Uzyskane wnioski są uwzględniane w konstrukcji nadwozi, projektowaniu systemów bezpieczeństwa takich jak pasy i poduszki powietrzne oraz wewnętrznych wymogach technicznych firmy.</w:t>
      </w:r>
    </w:p>
    <w:p w14:paraId="21C1FA06" w14:textId="77777777" w:rsidR="0026139A" w:rsidRPr="0026139A" w:rsidRDefault="0026139A" w:rsidP="0026139A">
      <w:pPr>
        <w:pStyle w:val="A03Copytext"/>
        <w:rPr>
          <w:lang w:val="pl-PL"/>
        </w:rPr>
      </w:pPr>
    </w:p>
    <w:p w14:paraId="29A18F40" w14:textId="2B760D31" w:rsidR="0026139A" w:rsidRPr="0026139A" w:rsidRDefault="0026139A" w:rsidP="0026139A">
      <w:pPr>
        <w:pStyle w:val="A03Copytext"/>
        <w:rPr>
          <w:lang w:val="pl-PL"/>
        </w:rPr>
      </w:pPr>
      <w:r w:rsidRPr="0026139A">
        <w:rPr>
          <w:lang w:val="pl-PL"/>
        </w:rPr>
        <w:t xml:space="preserve">Zanim nowy samochód marki Mercedes‑Benz zostanie poddany fizycznemu testowi zderzeniowemu, przechodzi szereg zaawansowanych wirtualnych symulacji. Inżynierów wspiera sztuczna inteligencja, dzięki której badania </w:t>
      </w:r>
      <w:r w:rsidR="00CA067A" w:rsidRPr="0026139A">
        <w:rPr>
          <w:lang w:val="pl-PL"/>
        </w:rPr>
        <w:t xml:space="preserve">te </w:t>
      </w:r>
      <w:r w:rsidRPr="0026139A">
        <w:rPr>
          <w:lang w:val="pl-PL"/>
        </w:rPr>
        <w:t>stają się jeszcze precyzyjniejsze. Proces rozwojowy każdego nowego modelu obejmuje około 15 000 takich symulacji oraz około 150 fizycznych testów zderzeniowych – wykraczając tym samym daleko poza wymogi prawne. Cel: zapewnienie najwyższych standardów bezpieczeństwa.</w:t>
      </w:r>
    </w:p>
    <w:p w14:paraId="36014046" w14:textId="77777777" w:rsidR="0026139A" w:rsidRPr="0026139A" w:rsidRDefault="0026139A" w:rsidP="0026139A">
      <w:pPr>
        <w:pStyle w:val="A03Copytext"/>
        <w:rPr>
          <w:lang w:val="pl-PL"/>
        </w:rPr>
      </w:pPr>
    </w:p>
    <w:p w14:paraId="690B95D8" w14:textId="77777777" w:rsidR="0026139A" w:rsidRPr="00CA067A" w:rsidRDefault="0026139A" w:rsidP="0026139A">
      <w:pPr>
        <w:pStyle w:val="A03Copytext"/>
        <w:rPr>
          <w:rFonts w:ascii="MB Corpo S Text Office" w:hAnsi="MB Corpo S Text Office"/>
          <w:lang w:val="pl-PL"/>
        </w:rPr>
      </w:pPr>
      <w:r w:rsidRPr="00CA067A">
        <w:rPr>
          <w:rFonts w:ascii="MB Corpo S Text Office" w:hAnsi="MB Corpo S Text Office"/>
          <w:lang w:val="pl-PL"/>
        </w:rPr>
        <w:t xml:space="preserve">Mercedes‑Benz </w:t>
      </w:r>
      <w:proofErr w:type="spellStart"/>
      <w:r w:rsidRPr="00CA067A">
        <w:rPr>
          <w:rFonts w:ascii="MB Corpo S Text Office" w:hAnsi="MB Corpo S Text Office"/>
          <w:lang w:val="pl-PL"/>
        </w:rPr>
        <w:t>Rescue</w:t>
      </w:r>
      <w:proofErr w:type="spellEnd"/>
      <w:r w:rsidRPr="00CA067A">
        <w:rPr>
          <w:rFonts w:ascii="MB Corpo S Text Office" w:hAnsi="MB Corpo S Text Office"/>
          <w:lang w:val="pl-PL"/>
        </w:rPr>
        <w:t xml:space="preserve"> </w:t>
      </w:r>
      <w:proofErr w:type="spellStart"/>
      <w:r w:rsidRPr="00CA067A">
        <w:rPr>
          <w:rFonts w:ascii="MB Corpo S Text Office" w:hAnsi="MB Corpo S Text Office"/>
          <w:lang w:val="pl-PL"/>
        </w:rPr>
        <w:t>Intelligence</w:t>
      </w:r>
      <w:proofErr w:type="spellEnd"/>
      <w:r w:rsidRPr="00CA067A">
        <w:rPr>
          <w:rFonts w:ascii="MB Corpo S Text Office" w:hAnsi="MB Corpo S Text Office"/>
          <w:lang w:val="pl-PL"/>
        </w:rPr>
        <w:t>: szybszy dostęp do informacji dla służb ratunkowych</w:t>
      </w:r>
    </w:p>
    <w:p w14:paraId="7B6D945D" w14:textId="63F76F7C" w:rsidR="004250CE" w:rsidRDefault="0026139A" w:rsidP="0026139A">
      <w:pPr>
        <w:pStyle w:val="A03Copytext"/>
        <w:rPr>
          <w:lang w:val="pl-PL"/>
        </w:rPr>
      </w:pPr>
      <w:r w:rsidRPr="0026139A">
        <w:rPr>
          <w:lang w:val="pl-PL"/>
        </w:rPr>
        <w:t>P</w:t>
      </w:r>
      <w:r w:rsidR="00861E6E">
        <w:rPr>
          <w:lang w:val="pl-PL"/>
        </w:rPr>
        <w:t>rzy okazji p</w:t>
      </w:r>
      <w:r w:rsidRPr="0026139A">
        <w:rPr>
          <w:lang w:val="pl-PL"/>
        </w:rPr>
        <w:t xml:space="preserve">roducent luksusowych samochodów ze Stuttgartu zaprezentował Mercedes‑Benz </w:t>
      </w:r>
      <w:proofErr w:type="spellStart"/>
      <w:r w:rsidRPr="0026139A">
        <w:rPr>
          <w:lang w:val="pl-PL"/>
        </w:rPr>
        <w:t>Rescue</w:t>
      </w:r>
      <w:proofErr w:type="spellEnd"/>
      <w:r w:rsidRPr="0026139A">
        <w:rPr>
          <w:lang w:val="pl-PL"/>
        </w:rPr>
        <w:t xml:space="preserve"> </w:t>
      </w:r>
      <w:proofErr w:type="spellStart"/>
      <w:r w:rsidRPr="0026139A">
        <w:rPr>
          <w:lang w:val="pl-PL"/>
        </w:rPr>
        <w:t>Intelligence</w:t>
      </w:r>
      <w:proofErr w:type="spellEnd"/>
      <w:r w:rsidRPr="0026139A">
        <w:rPr>
          <w:lang w:val="pl-PL"/>
        </w:rPr>
        <w:t xml:space="preserve"> – </w:t>
      </w:r>
      <w:r w:rsidR="00FA1227">
        <w:rPr>
          <w:lang w:val="pl-PL"/>
        </w:rPr>
        <w:t xml:space="preserve">nowy </w:t>
      </w:r>
      <w:r w:rsidRPr="0026139A">
        <w:rPr>
          <w:lang w:val="pl-PL"/>
        </w:rPr>
        <w:t>system</w:t>
      </w:r>
      <w:r w:rsidR="00FA1227">
        <w:rPr>
          <w:lang w:val="pl-PL"/>
        </w:rPr>
        <w:t xml:space="preserve"> inteligentnego wsparcia służb ratunkowych</w:t>
      </w:r>
      <w:r w:rsidRPr="0026139A">
        <w:rPr>
          <w:lang w:val="pl-PL"/>
        </w:rPr>
        <w:t xml:space="preserve">, który zapewni bezpośrednie połączenie między pojazdami uczestniczącymi w wypadku a służbami ratunkowymi. Jego stopniowe wdrażanie rozpocznie się w 2027 r. Dzięki temu straż pożarna będzie mogła uzyskać dostęp do kluczowych informacji o zdarzeniu jeszcze w drodze na miejsce. W zależności od technicznej dostępności oraz konkretnej sytuacji </w:t>
      </w:r>
      <w:r w:rsidRPr="0026139A">
        <w:rPr>
          <w:lang w:val="pl-PL"/>
        </w:rPr>
        <w:lastRenderedPageBreak/>
        <w:t>system może przekazać dane takie jak: liczba osób w samochodzie, status poduszek powietrznych i pasów bezpieczeństwa, otwarcie drzwi, temperatura akumulatora czy stan instalacji wysokiego napięcia. Informacje te mogą pomóc służbom ratunkowym zorientować się w sytuacji jeszcze przed dotarciem na miejsce, co umożliwia skuteczniejsze przygotowanie do działań ratowniczych</w:t>
      </w:r>
      <w:r w:rsidR="00ED606C">
        <w:rPr>
          <w:lang w:val="pl-PL"/>
        </w:rPr>
        <w:t xml:space="preserve"> i </w:t>
      </w:r>
      <w:r w:rsidRPr="0026139A">
        <w:rPr>
          <w:lang w:val="pl-PL"/>
        </w:rPr>
        <w:t>szybszy dobór odpowiedniego sprzętu</w:t>
      </w:r>
      <w:r w:rsidR="00ED606C">
        <w:rPr>
          <w:lang w:val="pl-PL"/>
        </w:rPr>
        <w:t>. M</w:t>
      </w:r>
      <w:r w:rsidRPr="0026139A">
        <w:rPr>
          <w:lang w:val="pl-PL"/>
        </w:rPr>
        <w:t xml:space="preserve">a </w:t>
      </w:r>
      <w:r w:rsidR="00ED606C">
        <w:rPr>
          <w:lang w:val="pl-PL"/>
        </w:rPr>
        <w:t xml:space="preserve">to </w:t>
      </w:r>
      <w:r w:rsidRPr="0026139A">
        <w:rPr>
          <w:lang w:val="pl-PL"/>
        </w:rPr>
        <w:t>kluczowe znaczenie – w razie wypadku liczy się każda sekunda.</w:t>
      </w:r>
    </w:p>
    <w:p w14:paraId="1FF7BFA5" w14:textId="77777777" w:rsidR="00F40B8D" w:rsidRDefault="00F40B8D" w:rsidP="0026139A">
      <w:pPr>
        <w:pStyle w:val="A03Copytext"/>
        <w:rPr>
          <w:lang w:val="pl-PL"/>
        </w:rPr>
      </w:pPr>
    </w:p>
    <w:p w14:paraId="1728A1BD" w14:textId="30873ECE" w:rsidR="00F40B8D" w:rsidRPr="00A04945" w:rsidRDefault="00F40B8D" w:rsidP="0026139A">
      <w:pPr>
        <w:pStyle w:val="A03Copytext"/>
        <w:rPr>
          <w:rFonts w:ascii="MB Corpo S Text Office" w:hAnsi="MB Corpo S Text Office"/>
          <w:lang w:val="pl-PL"/>
        </w:rPr>
      </w:pPr>
      <w:r w:rsidRPr="00A04945">
        <w:rPr>
          <w:rFonts w:ascii="MB Corpo S Text Office" w:hAnsi="MB Corpo S Text Office"/>
          <w:lang w:val="pl-PL"/>
        </w:rPr>
        <w:t>Linki do materiałów wideo:</w:t>
      </w:r>
    </w:p>
    <w:p w14:paraId="2C3D054C" w14:textId="452B321E" w:rsidR="00F40B8D" w:rsidRDefault="00F40B8D" w:rsidP="0026139A">
      <w:pPr>
        <w:pStyle w:val="A03Copytext"/>
        <w:rPr>
          <w:lang w:val="pl-PL"/>
        </w:rPr>
      </w:pPr>
      <w:r>
        <w:fldChar w:fldCharType="begin"/>
      </w:r>
      <w:r w:rsidRPr="00A04945">
        <w:rPr>
          <w:lang w:val="pl-PL"/>
        </w:rPr>
        <w:instrText>HYPERLINK "https://media.mercedes-benz.com/article/15eb9ee6-732b-410c-80ab-6d70eb2034c9/(lightbox:video/f7966bbe-1a71-4ad5-85aa-6e7a24902786)"</w:instrText>
      </w:r>
      <w:r>
        <w:fldChar w:fldCharType="separate"/>
      </w:r>
      <w:r w:rsidRPr="00F40B8D">
        <w:rPr>
          <w:rStyle w:val="Hipercze"/>
          <w:lang w:val="pl-PL"/>
        </w:rPr>
        <w:t>Nagranie testu zderzeniowego</w:t>
      </w:r>
      <w:r>
        <w:fldChar w:fldCharType="end"/>
      </w:r>
    </w:p>
    <w:p w14:paraId="7A34F489" w14:textId="377496C9" w:rsidR="00F40B8D" w:rsidRPr="00F40B8D" w:rsidRDefault="00F40B8D" w:rsidP="0026139A">
      <w:pPr>
        <w:pStyle w:val="A03Copytext"/>
        <w:rPr>
          <w:lang w:val="pl-PL"/>
        </w:rPr>
      </w:pPr>
      <w:r>
        <w:fldChar w:fldCharType="begin"/>
      </w:r>
      <w:r w:rsidRPr="00A04945">
        <w:rPr>
          <w:lang w:val="pl-PL"/>
        </w:rPr>
        <w:instrText>HYPERLINK "https://media.mercedes-benz.com/article/15eb9ee6-732b-410c-80ab-6d70eb2034c9/(lightbox:video/ba54bae5-094c-44a1-9f4d-9ee2cf3adcfe)"</w:instrText>
      </w:r>
      <w:r>
        <w:fldChar w:fldCharType="separate"/>
      </w:r>
      <w:r w:rsidRPr="00F40B8D">
        <w:rPr>
          <w:rStyle w:val="Hipercze"/>
          <w:lang w:val="pl-PL"/>
        </w:rPr>
        <w:t>Animacja działania systemów asystujących</w:t>
      </w:r>
      <w:r>
        <w:fldChar w:fldCharType="end"/>
      </w:r>
    </w:p>
    <w:p w14:paraId="5625174A" w14:textId="77777777" w:rsidR="00F40B8D" w:rsidRPr="00294482" w:rsidRDefault="00F40B8D" w:rsidP="0026139A">
      <w:pPr>
        <w:pStyle w:val="A03Copytext"/>
        <w:rPr>
          <w:rFonts w:asciiTheme="minorHAnsi" w:hAnsiTheme="minorHAnsi"/>
          <w:lang w:val="pl-PL"/>
        </w:rPr>
      </w:pPr>
    </w:p>
    <w:p w14:paraId="7A3DA62F" w14:textId="77777777" w:rsidR="00294482" w:rsidRPr="002352DB" w:rsidRDefault="00294482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r>
        <w:fldChar w:fldCharType="begin"/>
      </w:r>
      <w:r w:rsidRPr="00A04945">
        <w:rPr>
          <w:lang w:val="de-DE"/>
        </w:rPr>
        <w:instrText>HYPERLINK "mailto:blazej.bulinski@mercedes-benz.com"</w:instrText>
      </w:r>
      <w:r>
        <w:fldChar w:fldCharType="separate"/>
      </w:r>
      <w:r w:rsidRPr="000C7C2A">
        <w:rPr>
          <w:rStyle w:val="Hipercze"/>
          <w:lang w:val="de-DE"/>
        </w:rPr>
        <w:t>blazej.bulinski@mercedes-benz.com</w:t>
      </w:r>
      <w:r>
        <w:fldChar w:fldCharType="end"/>
      </w:r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r>
        <w:fldChar w:fldCharType="begin"/>
      </w:r>
      <w:r w:rsidRPr="00A04945">
        <w:rPr>
          <w:lang w:val="de-DE"/>
        </w:rPr>
        <w:instrText>HYPERLINK "https://media.mercedes-benz.pl/"</w:instrText>
      </w:r>
      <w:r>
        <w:fldChar w:fldCharType="separate"/>
      </w:r>
      <w:r w:rsidRPr="0027616F">
        <w:rPr>
          <w:rStyle w:val="Hipercze"/>
          <w:lang w:val="de-DE"/>
        </w:rPr>
        <w:t>https://media.mercedes-benz.pl/</w:t>
      </w:r>
      <w:r>
        <w:fldChar w:fldCharType="end"/>
      </w:r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51A33B15" w14:textId="60134540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</w:t>
      </w:r>
      <w:r w:rsidR="0026139A">
        <w:rPr>
          <w:lang w:val="pl-PL"/>
        </w:rPr>
        <w:t>wniosek patentowy</w:t>
      </w:r>
      <w:r w:rsidRPr="00F42C47">
        <w:rPr>
          <w:lang w:val="pl-PL"/>
        </w:rPr>
        <w:t xml:space="preserve">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0E64A" w14:textId="77777777" w:rsidR="00C93E64" w:rsidRPr="003C6EBA" w:rsidRDefault="00C93E64">
      <w:r w:rsidRPr="003C6EBA">
        <w:separator/>
      </w:r>
    </w:p>
  </w:endnote>
  <w:endnote w:type="continuationSeparator" w:id="0">
    <w:p w14:paraId="71B8BFE1" w14:textId="77777777" w:rsidR="00C93E64" w:rsidRPr="005175CA" w:rsidRDefault="00C93E64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A04945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FA1227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FA1227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FA1227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FA1227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FA1227">
                <w:rPr>
                  <w:rFonts w:eastAsiaTheme="minorHAnsi"/>
                  <w:lang w:val="pl-PL" w:eastAsia="en-US"/>
                </w:rPr>
                <w:t>Prezes Rady Nadzorczej: Martin Brudermüller</w:t>
              </w:r>
            </w:p>
            <w:p w14:paraId="790FE959" w14:textId="10831D61" w:rsidR="00AF3162" w:rsidRPr="00FA1227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FA1227">
                <w:rPr>
                  <w:rFonts w:eastAsiaTheme="minorHAnsi"/>
                  <w:lang w:val="pl-PL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FA1227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B255E" w14:textId="77777777" w:rsidR="00C93E64" w:rsidRPr="003C6EBA" w:rsidRDefault="00C93E64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3DC789F0" w14:textId="77777777" w:rsidR="00C93E64" w:rsidRPr="003C6EBA" w:rsidRDefault="00C93E64" w:rsidP="00764B8C">
      <w:r w:rsidRPr="003C6EBA">
        <w:continuationSeparator/>
      </w:r>
    </w:p>
    <w:p w14:paraId="2B0392A8" w14:textId="77777777" w:rsidR="00C93E64" w:rsidRPr="003C6EBA" w:rsidRDefault="00C93E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62D35"/>
    <w:multiLevelType w:val="hybridMultilevel"/>
    <w:tmpl w:val="28CEC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9"/>
  </w:num>
  <w:num w:numId="12" w16cid:durableId="423838343">
    <w:abstractNumId w:val="10"/>
  </w:num>
  <w:num w:numId="13" w16cid:durableId="1293629408">
    <w:abstractNumId w:val="20"/>
  </w:num>
  <w:num w:numId="14" w16cid:durableId="1237932400">
    <w:abstractNumId w:val="23"/>
  </w:num>
  <w:num w:numId="15" w16cid:durableId="1072124215">
    <w:abstractNumId w:val="24"/>
  </w:num>
  <w:num w:numId="16" w16cid:durableId="1743990120">
    <w:abstractNumId w:val="21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2"/>
  </w:num>
  <w:num w:numId="25" w16cid:durableId="17134625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194D"/>
    <w:rsid w:val="000333CE"/>
    <w:rsid w:val="00033CC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17CD"/>
    <w:rsid w:val="0007325C"/>
    <w:rsid w:val="00073D3F"/>
    <w:rsid w:val="0007416C"/>
    <w:rsid w:val="0007651D"/>
    <w:rsid w:val="00081305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D517F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1E3C"/>
    <w:rsid w:val="00122D49"/>
    <w:rsid w:val="00123A7C"/>
    <w:rsid w:val="001250CE"/>
    <w:rsid w:val="0012549C"/>
    <w:rsid w:val="00125560"/>
    <w:rsid w:val="00125D57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5D4A"/>
    <w:rsid w:val="001C77C1"/>
    <w:rsid w:val="001D20E1"/>
    <w:rsid w:val="001D24E2"/>
    <w:rsid w:val="001D259B"/>
    <w:rsid w:val="001D2EC1"/>
    <w:rsid w:val="001D673F"/>
    <w:rsid w:val="001D6C8A"/>
    <w:rsid w:val="001E011E"/>
    <w:rsid w:val="001E061A"/>
    <w:rsid w:val="001E21A6"/>
    <w:rsid w:val="001E367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4936"/>
    <w:rsid w:val="00215053"/>
    <w:rsid w:val="00216079"/>
    <w:rsid w:val="002169FA"/>
    <w:rsid w:val="0022140C"/>
    <w:rsid w:val="00221412"/>
    <w:rsid w:val="0022182A"/>
    <w:rsid w:val="00226CBC"/>
    <w:rsid w:val="002276B9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D89"/>
    <w:rsid w:val="0025148A"/>
    <w:rsid w:val="00251B64"/>
    <w:rsid w:val="00252207"/>
    <w:rsid w:val="00254135"/>
    <w:rsid w:val="00254288"/>
    <w:rsid w:val="0025510D"/>
    <w:rsid w:val="00260DA6"/>
    <w:rsid w:val="0026139A"/>
    <w:rsid w:val="00262177"/>
    <w:rsid w:val="002622FF"/>
    <w:rsid w:val="00262603"/>
    <w:rsid w:val="00262878"/>
    <w:rsid w:val="0026510D"/>
    <w:rsid w:val="0026566D"/>
    <w:rsid w:val="00266A84"/>
    <w:rsid w:val="00266D93"/>
    <w:rsid w:val="00267E79"/>
    <w:rsid w:val="00270D6E"/>
    <w:rsid w:val="00271933"/>
    <w:rsid w:val="002721B5"/>
    <w:rsid w:val="002724F8"/>
    <w:rsid w:val="00273CED"/>
    <w:rsid w:val="00273DB9"/>
    <w:rsid w:val="00273EC2"/>
    <w:rsid w:val="002747A2"/>
    <w:rsid w:val="00280C66"/>
    <w:rsid w:val="002842CD"/>
    <w:rsid w:val="002844C5"/>
    <w:rsid w:val="00286376"/>
    <w:rsid w:val="0029326C"/>
    <w:rsid w:val="00294482"/>
    <w:rsid w:val="00294B0D"/>
    <w:rsid w:val="002960B5"/>
    <w:rsid w:val="002A0F13"/>
    <w:rsid w:val="002A7303"/>
    <w:rsid w:val="002B27E5"/>
    <w:rsid w:val="002B2ADC"/>
    <w:rsid w:val="002B3A8B"/>
    <w:rsid w:val="002B536C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0CEE"/>
    <w:rsid w:val="00331EB3"/>
    <w:rsid w:val="00332C72"/>
    <w:rsid w:val="0033323C"/>
    <w:rsid w:val="003335F1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2ACE"/>
    <w:rsid w:val="003E43A7"/>
    <w:rsid w:val="003F220A"/>
    <w:rsid w:val="003F2B45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51E9"/>
    <w:rsid w:val="0042066D"/>
    <w:rsid w:val="0042210D"/>
    <w:rsid w:val="00423F78"/>
    <w:rsid w:val="004250CE"/>
    <w:rsid w:val="00425284"/>
    <w:rsid w:val="00425D50"/>
    <w:rsid w:val="00427245"/>
    <w:rsid w:val="00431013"/>
    <w:rsid w:val="004318AE"/>
    <w:rsid w:val="0043260D"/>
    <w:rsid w:val="004361F4"/>
    <w:rsid w:val="004377ED"/>
    <w:rsid w:val="00437FE0"/>
    <w:rsid w:val="0044160E"/>
    <w:rsid w:val="004431B8"/>
    <w:rsid w:val="00443BF6"/>
    <w:rsid w:val="004448E7"/>
    <w:rsid w:val="00445941"/>
    <w:rsid w:val="00446715"/>
    <w:rsid w:val="00452239"/>
    <w:rsid w:val="0045295D"/>
    <w:rsid w:val="00454936"/>
    <w:rsid w:val="0045791F"/>
    <w:rsid w:val="004758D3"/>
    <w:rsid w:val="0047693F"/>
    <w:rsid w:val="004847DA"/>
    <w:rsid w:val="00486711"/>
    <w:rsid w:val="00492988"/>
    <w:rsid w:val="00492F19"/>
    <w:rsid w:val="0049387E"/>
    <w:rsid w:val="00496814"/>
    <w:rsid w:val="00497BF5"/>
    <w:rsid w:val="004A30DF"/>
    <w:rsid w:val="004A5B57"/>
    <w:rsid w:val="004B0476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52CB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502D36"/>
    <w:rsid w:val="00503DF8"/>
    <w:rsid w:val="00506D69"/>
    <w:rsid w:val="00510363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E6"/>
    <w:rsid w:val="00533E32"/>
    <w:rsid w:val="005375EC"/>
    <w:rsid w:val="00542C1B"/>
    <w:rsid w:val="00546E67"/>
    <w:rsid w:val="00551642"/>
    <w:rsid w:val="00553270"/>
    <w:rsid w:val="00557EA5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5B78"/>
    <w:rsid w:val="0059730C"/>
    <w:rsid w:val="005A5B2A"/>
    <w:rsid w:val="005A64E1"/>
    <w:rsid w:val="005A7720"/>
    <w:rsid w:val="005A7AF9"/>
    <w:rsid w:val="005B0728"/>
    <w:rsid w:val="005B434E"/>
    <w:rsid w:val="005C0ED8"/>
    <w:rsid w:val="005C1ACD"/>
    <w:rsid w:val="005C297B"/>
    <w:rsid w:val="005C2ECA"/>
    <w:rsid w:val="005C4EE0"/>
    <w:rsid w:val="005C4F7C"/>
    <w:rsid w:val="005C5AA6"/>
    <w:rsid w:val="005D0F6A"/>
    <w:rsid w:val="005D13FB"/>
    <w:rsid w:val="005D4EC7"/>
    <w:rsid w:val="005D7DBF"/>
    <w:rsid w:val="005E279E"/>
    <w:rsid w:val="005E3C21"/>
    <w:rsid w:val="005E4519"/>
    <w:rsid w:val="005E4752"/>
    <w:rsid w:val="005E6CF4"/>
    <w:rsid w:val="005E7509"/>
    <w:rsid w:val="005F19DB"/>
    <w:rsid w:val="005F432E"/>
    <w:rsid w:val="005F4333"/>
    <w:rsid w:val="005F534C"/>
    <w:rsid w:val="005F6D0C"/>
    <w:rsid w:val="005F7E34"/>
    <w:rsid w:val="006001EE"/>
    <w:rsid w:val="006036EB"/>
    <w:rsid w:val="00604334"/>
    <w:rsid w:val="006044F1"/>
    <w:rsid w:val="0060510D"/>
    <w:rsid w:val="0060538A"/>
    <w:rsid w:val="0060597B"/>
    <w:rsid w:val="00612519"/>
    <w:rsid w:val="0061326A"/>
    <w:rsid w:val="0061567D"/>
    <w:rsid w:val="006166FC"/>
    <w:rsid w:val="00631115"/>
    <w:rsid w:val="00632A1E"/>
    <w:rsid w:val="006377AF"/>
    <w:rsid w:val="00642232"/>
    <w:rsid w:val="00645312"/>
    <w:rsid w:val="00645A3E"/>
    <w:rsid w:val="00645BBA"/>
    <w:rsid w:val="00645CDA"/>
    <w:rsid w:val="00645E6A"/>
    <w:rsid w:val="0064602D"/>
    <w:rsid w:val="00650C52"/>
    <w:rsid w:val="006517B1"/>
    <w:rsid w:val="0065282E"/>
    <w:rsid w:val="0065415E"/>
    <w:rsid w:val="0065651F"/>
    <w:rsid w:val="006570DB"/>
    <w:rsid w:val="0065761F"/>
    <w:rsid w:val="0066070D"/>
    <w:rsid w:val="00660F60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60CA"/>
    <w:rsid w:val="00690BC6"/>
    <w:rsid w:val="00692D84"/>
    <w:rsid w:val="00692F9C"/>
    <w:rsid w:val="00694F37"/>
    <w:rsid w:val="00697428"/>
    <w:rsid w:val="00697803"/>
    <w:rsid w:val="006A4EFD"/>
    <w:rsid w:val="006A5BA8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4616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47DB"/>
    <w:rsid w:val="00716BD5"/>
    <w:rsid w:val="0072046B"/>
    <w:rsid w:val="00720C0D"/>
    <w:rsid w:val="007210E7"/>
    <w:rsid w:val="00722EAC"/>
    <w:rsid w:val="0072713E"/>
    <w:rsid w:val="0073053C"/>
    <w:rsid w:val="007306A1"/>
    <w:rsid w:val="00730A1F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65A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07C"/>
    <w:rsid w:val="007B7159"/>
    <w:rsid w:val="007B7317"/>
    <w:rsid w:val="007C1A9B"/>
    <w:rsid w:val="007C42D7"/>
    <w:rsid w:val="007C6AB5"/>
    <w:rsid w:val="007C71CD"/>
    <w:rsid w:val="007C7FEC"/>
    <w:rsid w:val="007D1401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1648B"/>
    <w:rsid w:val="008211E4"/>
    <w:rsid w:val="00824C3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564E"/>
    <w:rsid w:val="00857007"/>
    <w:rsid w:val="00860448"/>
    <w:rsid w:val="00861E6E"/>
    <w:rsid w:val="00864B06"/>
    <w:rsid w:val="00873D60"/>
    <w:rsid w:val="00874AE4"/>
    <w:rsid w:val="008802EC"/>
    <w:rsid w:val="00887DB3"/>
    <w:rsid w:val="0089037F"/>
    <w:rsid w:val="0089061E"/>
    <w:rsid w:val="008916E5"/>
    <w:rsid w:val="00893E3B"/>
    <w:rsid w:val="008941D8"/>
    <w:rsid w:val="0089446D"/>
    <w:rsid w:val="008945B3"/>
    <w:rsid w:val="00894B35"/>
    <w:rsid w:val="00896466"/>
    <w:rsid w:val="00896C83"/>
    <w:rsid w:val="008A1B08"/>
    <w:rsid w:val="008A7B99"/>
    <w:rsid w:val="008B1E6E"/>
    <w:rsid w:val="008B200A"/>
    <w:rsid w:val="008B41E6"/>
    <w:rsid w:val="008B7A32"/>
    <w:rsid w:val="008C2ABD"/>
    <w:rsid w:val="008C37ED"/>
    <w:rsid w:val="008C616F"/>
    <w:rsid w:val="008C6F1C"/>
    <w:rsid w:val="008C6F97"/>
    <w:rsid w:val="008D0381"/>
    <w:rsid w:val="008D185D"/>
    <w:rsid w:val="008D2015"/>
    <w:rsid w:val="008D2A82"/>
    <w:rsid w:val="008D4423"/>
    <w:rsid w:val="008D4F8B"/>
    <w:rsid w:val="008D5362"/>
    <w:rsid w:val="008E0612"/>
    <w:rsid w:val="008E4176"/>
    <w:rsid w:val="008E4F5F"/>
    <w:rsid w:val="008E5A4E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7C2"/>
    <w:rsid w:val="00917CF8"/>
    <w:rsid w:val="00917FD9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35692"/>
    <w:rsid w:val="00943382"/>
    <w:rsid w:val="00944D03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0CB4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B7D3F"/>
    <w:rsid w:val="009C06B2"/>
    <w:rsid w:val="009C14AA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945"/>
    <w:rsid w:val="00A04FEF"/>
    <w:rsid w:val="00A10546"/>
    <w:rsid w:val="00A10EA8"/>
    <w:rsid w:val="00A11C09"/>
    <w:rsid w:val="00A25A83"/>
    <w:rsid w:val="00A275F1"/>
    <w:rsid w:val="00A36956"/>
    <w:rsid w:val="00A46E60"/>
    <w:rsid w:val="00A46E66"/>
    <w:rsid w:val="00A50982"/>
    <w:rsid w:val="00A51E23"/>
    <w:rsid w:val="00A52699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1D0A"/>
    <w:rsid w:val="00A8324F"/>
    <w:rsid w:val="00A84BF2"/>
    <w:rsid w:val="00A84CC9"/>
    <w:rsid w:val="00A84E81"/>
    <w:rsid w:val="00A90416"/>
    <w:rsid w:val="00A916A2"/>
    <w:rsid w:val="00A94F62"/>
    <w:rsid w:val="00A951F6"/>
    <w:rsid w:val="00A95F47"/>
    <w:rsid w:val="00A960A2"/>
    <w:rsid w:val="00A97AF7"/>
    <w:rsid w:val="00AA14DA"/>
    <w:rsid w:val="00AA1F22"/>
    <w:rsid w:val="00AA3443"/>
    <w:rsid w:val="00AA4745"/>
    <w:rsid w:val="00AA633D"/>
    <w:rsid w:val="00AB10EF"/>
    <w:rsid w:val="00AB19D7"/>
    <w:rsid w:val="00AB353F"/>
    <w:rsid w:val="00AB51B3"/>
    <w:rsid w:val="00AB54BE"/>
    <w:rsid w:val="00AB78C7"/>
    <w:rsid w:val="00AC0F23"/>
    <w:rsid w:val="00AC3FAD"/>
    <w:rsid w:val="00AC41DD"/>
    <w:rsid w:val="00AC6018"/>
    <w:rsid w:val="00AC7987"/>
    <w:rsid w:val="00AD388C"/>
    <w:rsid w:val="00AD56CA"/>
    <w:rsid w:val="00AD57E0"/>
    <w:rsid w:val="00AD6740"/>
    <w:rsid w:val="00AD68F5"/>
    <w:rsid w:val="00AD765C"/>
    <w:rsid w:val="00AD766B"/>
    <w:rsid w:val="00AE0013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37E5"/>
    <w:rsid w:val="00B139D0"/>
    <w:rsid w:val="00B15F9D"/>
    <w:rsid w:val="00B17E9A"/>
    <w:rsid w:val="00B201DE"/>
    <w:rsid w:val="00B2032C"/>
    <w:rsid w:val="00B224BF"/>
    <w:rsid w:val="00B22993"/>
    <w:rsid w:val="00B23683"/>
    <w:rsid w:val="00B24199"/>
    <w:rsid w:val="00B253B8"/>
    <w:rsid w:val="00B260AC"/>
    <w:rsid w:val="00B271D5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3688"/>
    <w:rsid w:val="00B44208"/>
    <w:rsid w:val="00B44A8F"/>
    <w:rsid w:val="00B46108"/>
    <w:rsid w:val="00B52262"/>
    <w:rsid w:val="00B53C1F"/>
    <w:rsid w:val="00B541E7"/>
    <w:rsid w:val="00B57555"/>
    <w:rsid w:val="00B603E2"/>
    <w:rsid w:val="00B618F8"/>
    <w:rsid w:val="00B61A6E"/>
    <w:rsid w:val="00B61DF2"/>
    <w:rsid w:val="00B63126"/>
    <w:rsid w:val="00B63C2B"/>
    <w:rsid w:val="00B65107"/>
    <w:rsid w:val="00B652A0"/>
    <w:rsid w:val="00B72707"/>
    <w:rsid w:val="00B76E24"/>
    <w:rsid w:val="00B825E3"/>
    <w:rsid w:val="00B82A83"/>
    <w:rsid w:val="00B832DC"/>
    <w:rsid w:val="00B8398B"/>
    <w:rsid w:val="00B8621E"/>
    <w:rsid w:val="00B90478"/>
    <w:rsid w:val="00BA3387"/>
    <w:rsid w:val="00BA3449"/>
    <w:rsid w:val="00BA74D0"/>
    <w:rsid w:val="00BA7D20"/>
    <w:rsid w:val="00BB384F"/>
    <w:rsid w:val="00BB4A94"/>
    <w:rsid w:val="00BB5030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069F2"/>
    <w:rsid w:val="00C10CBC"/>
    <w:rsid w:val="00C11724"/>
    <w:rsid w:val="00C1279F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43E"/>
    <w:rsid w:val="00C35771"/>
    <w:rsid w:val="00C3604C"/>
    <w:rsid w:val="00C36CE9"/>
    <w:rsid w:val="00C370F7"/>
    <w:rsid w:val="00C376AE"/>
    <w:rsid w:val="00C41E7E"/>
    <w:rsid w:val="00C42A72"/>
    <w:rsid w:val="00C44125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831C7"/>
    <w:rsid w:val="00C9098A"/>
    <w:rsid w:val="00C92A02"/>
    <w:rsid w:val="00C9300C"/>
    <w:rsid w:val="00C931CB"/>
    <w:rsid w:val="00C932F3"/>
    <w:rsid w:val="00C93E64"/>
    <w:rsid w:val="00C9478C"/>
    <w:rsid w:val="00C97106"/>
    <w:rsid w:val="00C97DBF"/>
    <w:rsid w:val="00CA03C0"/>
    <w:rsid w:val="00CA067A"/>
    <w:rsid w:val="00CA3EE8"/>
    <w:rsid w:val="00CB071C"/>
    <w:rsid w:val="00CB078D"/>
    <w:rsid w:val="00CB3180"/>
    <w:rsid w:val="00CB3279"/>
    <w:rsid w:val="00CB3506"/>
    <w:rsid w:val="00CB3AC3"/>
    <w:rsid w:val="00CB4B83"/>
    <w:rsid w:val="00CB67CF"/>
    <w:rsid w:val="00CB7624"/>
    <w:rsid w:val="00CC289B"/>
    <w:rsid w:val="00CC33F5"/>
    <w:rsid w:val="00CC45E9"/>
    <w:rsid w:val="00CC4765"/>
    <w:rsid w:val="00CC4AAE"/>
    <w:rsid w:val="00CC6489"/>
    <w:rsid w:val="00CC6C21"/>
    <w:rsid w:val="00CC70B6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20E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50DD3"/>
    <w:rsid w:val="00D64020"/>
    <w:rsid w:val="00D64061"/>
    <w:rsid w:val="00D64810"/>
    <w:rsid w:val="00D64CF1"/>
    <w:rsid w:val="00D65F70"/>
    <w:rsid w:val="00D667E8"/>
    <w:rsid w:val="00D703A9"/>
    <w:rsid w:val="00D7041C"/>
    <w:rsid w:val="00D70DF9"/>
    <w:rsid w:val="00D72334"/>
    <w:rsid w:val="00D72A9E"/>
    <w:rsid w:val="00D76CF9"/>
    <w:rsid w:val="00D77C62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4052"/>
    <w:rsid w:val="00DA4F9E"/>
    <w:rsid w:val="00DA5DE7"/>
    <w:rsid w:val="00DB5174"/>
    <w:rsid w:val="00DB79F1"/>
    <w:rsid w:val="00DC0246"/>
    <w:rsid w:val="00DC2377"/>
    <w:rsid w:val="00DC2C09"/>
    <w:rsid w:val="00DD1220"/>
    <w:rsid w:val="00DD1A42"/>
    <w:rsid w:val="00DD204B"/>
    <w:rsid w:val="00DD2570"/>
    <w:rsid w:val="00DD3CD8"/>
    <w:rsid w:val="00DD3E39"/>
    <w:rsid w:val="00DD3F2C"/>
    <w:rsid w:val="00DD6F38"/>
    <w:rsid w:val="00DE21E0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32A3"/>
    <w:rsid w:val="00E14504"/>
    <w:rsid w:val="00E20879"/>
    <w:rsid w:val="00E22E0B"/>
    <w:rsid w:val="00E25C7A"/>
    <w:rsid w:val="00E26611"/>
    <w:rsid w:val="00E26AF3"/>
    <w:rsid w:val="00E27646"/>
    <w:rsid w:val="00E360F1"/>
    <w:rsid w:val="00E37C94"/>
    <w:rsid w:val="00E400EE"/>
    <w:rsid w:val="00E41A4A"/>
    <w:rsid w:val="00E43787"/>
    <w:rsid w:val="00E43E42"/>
    <w:rsid w:val="00E446B6"/>
    <w:rsid w:val="00E44CD5"/>
    <w:rsid w:val="00E44DB7"/>
    <w:rsid w:val="00E45D59"/>
    <w:rsid w:val="00E47E2E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3F45"/>
    <w:rsid w:val="00E93F82"/>
    <w:rsid w:val="00E9591F"/>
    <w:rsid w:val="00E966B4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06C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22A2"/>
    <w:rsid w:val="00F1470F"/>
    <w:rsid w:val="00F16CF0"/>
    <w:rsid w:val="00F20B8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B8D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1227"/>
    <w:rsid w:val="00FA2A1A"/>
    <w:rsid w:val="00FA2BAD"/>
    <w:rsid w:val="00FA2C8F"/>
    <w:rsid w:val="00FA702E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808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paragraph" w:customStyle="1" w:styleId="A03Flietext">
    <w:name w:val="A03_Fließtext"/>
    <w:link w:val="A03FlietextZchn"/>
    <w:qFormat/>
    <w:rsid w:val="00C069F2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A03FlietextZchn">
    <w:name w:val="A03_Fließtext Zchn"/>
    <w:basedOn w:val="Domylnaczcionkaakapitu"/>
    <w:link w:val="A03Flietext"/>
    <w:rsid w:val="00C069F2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3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1151</Words>
  <Characters>8152</Characters>
  <Application>Microsoft Office Word</Application>
  <DocSecurity>0</DocSecurity>
  <Lines>124</Lines>
  <Paragraphs>32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4</cp:revision>
  <cp:lastPrinted>2026-10-22T08:08:00Z</cp:lastPrinted>
  <dcterms:created xsi:type="dcterms:W3CDTF">2026-10-22T07:57:00Z</dcterms:created>
  <dcterms:modified xsi:type="dcterms:W3CDTF">2026-10-22T08:09:00Z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